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F9C62" w14:textId="64FF773D" w:rsidR="00EB2DFB" w:rsidRDefault="004B06E7">
      <w:r>
        <w:t xml:space="preserve">                                                              </w:t>
      </w:r>
    </w:p>
    <w:p w14:paraId="637F46AC" w14:textId="77777777" w:rsidR="004B06E7" w:rsidRDefault="004B06E7"/>
    <w:p w14:paraId="7EB7B195" w14:textId="77777777" w:rsidR="009D38B8" w:rsidRDefault="009D38B8"/>
    <w:p w14:paraId="5E03A602" w14:textId="77777777" w:rsidR="009D38B8" w:rsidRDefault="009D38B8" w:rsidP="009D38B8">
      <w:pPr>
        <w:autoSpaceDE w:val="0"/>
        <w:autoSpaceDN w:val="0"/>
        <w:jc w:val="center"/>
        <w:rPr>
          <w:b/>
          <w:iCs/>
          <w:sz w:val="22"/>
          <w:szCs w:val="22"/>
        </w:rPr>
      </w:pPr>
    </w:p>
    <w:p w14:paraId="4D0477C9" w14:textId="77777777" w:rsidR="009D38B8" w:rsidRPr="002D7C7D" w:rsidRDefault="009D38B8" w:rsidP="009D38B8">
      <w:pPr>
        <w:autoSpaceDE w:val="0"/>
        <w:autoSpaceDN w:val="0"/>
        <w:jc w:val="center"/>
        <w:rPr>
          <w:i/>
          <w:iCs/>
          <w:sz w:val="22"/>
          <w:szCs w:val="22"/>
        </w:rPr>
      </w:pPr>
      <w:r>
        <w:rPr>
          <w:b/>
          <w:iCs/>
          <w:sz w:val="22"/>
          <w:szCs w:val="22"/>
        </w:rPr>
        <w:t xml:space="preserve">AUTORIZACIÓN PARA CONSULTA </w:t>
      </w:r>
    </w:p>
    <w:p w14:paraId="3F744AC9" w14:textId="77777777" w:rsidR="009D38B8" w:rsidRPr="002D7C7D" w:rsidRDefault="009D38B8" w:rsidP="009D38B8">
      <w:pPr>
        <w:autoSpaceDE w:val="0"/>
        <w:autoSpaceDN w:val="0"/>
        <w:jc w:val="both"/>
        <w:rPr>
          <w:i/>
          <w:iCs/>
          <w:sz w:val="22"/>
          <w:szCs w:val="22"/>
        </w:rPr>
      </w:pPr>
    </w:p>
    <w:p w14:paraId="6B65E905" w14:textId="77777777" w:rsidR="009D38B8" w:rsidRPr="002D7C7D" w:rsidRDefault="009D38B8" w:rsidP="009D38B8">
      <w:pPr>
        <w:autoSpaceDE w:val="0"/>
        <w:autoSpaceDN w:val="0"/>
        <w:jc w:val="both"/>
        <w:rPr>
          <w:i/>
          <w:iCs/>
          <w:sz w:val="22"/>
          <w:szCs w:val="22"/>
        </w:rPr>
      </w:pPr>
    </w:p>
    <w:p w14:paraId="3FA94327" w14:textId="77777777" w:rsidR="009D38B8" w:rsidRPr="003B474A" w:rsidRDefault="009D38B8" w:rsidP="009D38B8">
      <w:pPr>
        <w:autoSpaceDE w:val="0"/>
        <w:autoSpaceDN w:val="0"/>
        <w:jc w:val="both"/>
        <w:rPr>
          <w:iCs/>
          <w:sz w:val="22"/>
          <w:szCs w:val="22"/>
        </w:rPr>
      </w:pPr>
    </w:p>
    <w:p w14:paraId="5B81FD04" w14:textId="4D9A8744" w:rsidR="009D38B8" w:rsidRPr="003B474A" w:rsidRDefault="009D38B8" w:rsidP="009D38B8">
      <w:pPr>
        <w:autoSpaceDE w:val="0"/>
        <w:autoSpaceDN w:val="0"/>
        <w:jc w:val="both"/>
        <w:rPr>
          <w:iCs/>
          <w:szCs w:val="22"/>
        </w:rPr>
      </w:pPr>
      <w:r w:rsidRPr="003B474A">
        <w:rPr>
          <w:iCs/>
          <w:szCs w:val="22"/>
        </w:rPr>
        <w:t xml:space="preserve">“CLÁUSULA DE CONSENTIMIENTO Y EXONERACIÓN DE RESPONSABILIDAD.  Autorizo a consultar mi información en las entidades que prestan servicios de información, centrales de riesgo y buros de crédito; y autorizo expresamente a </w:t>
      </w:r>
      <w:r w:rsidR="00E0320B">
        <w:rPr>
          <w:b/>
          <w:iCs/>
          <w:szCs w:val="22"/>
        </w:rPr>
        <w:t>PROLEASE, S.A</w:t>
      </w:r>
      <w:r w:rsidRPr="003B474A">
        <w:rPr>
          <w:b/>
          <w:iCs/>
          <w:szCs w:val="22"/>
        </w:rPr>
        <w:t xml:space="preserve"> </w:t>
      </w:r>
      <w:r w:rsidRPr="003B474A">
        <w:rPr>
          <w:iCs/>
          <w:szCs w:val="22"/>
        </w:rPr>
        <w:t>para que pueda proporcionar todos mis datos personales y datos personales sensibles a Trans Union Guatemala, S.A., y a las entidades que prestan servicios de información, centrales de riesgo y buros de crédito; autorizo expresamente a</w:t>
      </w:r>
      <w:r w:rsidRPr="003B474A">
        <w:rPr>
          <w:b/>
          <w:iCs/>
          <w:szCs w:val="22"/>
        </w:rPr>
        <w:t xml:space="preserve"> </w:t>
      </w:r>
      <w:r>
        <w:rPr>
          <w:b/>
          <w:iCs/>
          <w:szCs w:val="22"/>
        </w:rPr>
        <w:t>PROLEASE, S.A.</w:t>
      </w:r>
      <w:r w:rsidRPr="003B474A">
        <w:rPr>
          <w:iCs/>
          <w:szCs w:val="22"/>
        </w:rPr>
        <w:t xml:space="preserve"> a Trans Union Guatemala, S. A. y a las entidades que prestan servicios de información, centrales de riesgo y burós de crédito  a recopilar, difundir, distribuir y comercializar con terceros, por cualquier medio, mi información personal y de comportamiento crediticio, con la finalidad de verificación y análisis de otorgamiento crediticio.  Esta autorización se otorga bajo reserva del derecho de actualizar y rectificar la información, si se comprueba que los datos son erróneos, incompletos o inexactos.  En virtud de lo autorizado en este documento y cláusula específica, resulta inaplicable lo estipulado en el Código Penal y la Ley de Acceso a la Información Pública, por lo que exonero de cualquier responsabilidad </w:t>
      </w:r>
      <w:r>
        <w:rPr>
          <w:b/>
          <w:iCs/>
          <w:szCs w:val="22"/>
        </w:rPr>
        <w:t>PROLEASE, S.A.,</w:t>
      </w:r>
      <w:r w:rsidRPr="003B474A">
        <w:rPr>
          <w:b/>
          <w:iCs/>
          <w:szCs w:val="22"/>
        </w:rPr>
        <w:t xml:space="preserve"> </w:t>
      </w:r>
      <w:r w:rsidRPr="003B474A">
        <w:rPr>
          <w:iCs/>
          <w:szCs w:val="22"/>
        </w:rPr>
        <w:t>a Trans Union Guatemala, S.A. y a las entidades que prestan servicios de información, centrales de riesgo y buros de crédito, por la difusión, distribución y comercialización de mi información.”</w:t>
      </w:r>
    </w:p>
    <w:p w14:paraId="24D47818" w14:textId="77777777" w:rsidR="009D38B8" w:rsidRDefault="009D38B8" w:rsidP="009D38B8">
      <w:pPr>
        <w:rPr>
          <w:sz w:val="22"/>
          <w:szCs w:val="22"/>
        </w:rPr>
      </w:pPr>
    </w:p>
    <w:p w14:paraId="2BB4D833" w14:textId="77777777" w:rsidR="009D38B8" w:rsidRDefault="009D38B8" w:rsidP="009D38B8">
      <w:pPr>
        <w:rPr>
          <w:sz w:val="22"/>
          <w:szCs w:val="22"/>
        </w:rPr>
      </w:pPr>
    </w:p>
    <w:p w14:paraId="41382949" w14:textId="77777777" w:rsidR="007F7773" w:rsidRDefault="007F7773" w:rsidP="009D38B8">
      <w:pPr>
        <w:rPr>
          <w:sz w:val="22"/>
          <w:szCs w:val="22"/>
        </w:rPr>
      </w:pPr>
    </w:p>
    <w:p w14:paraId="1D09394D" w14:textId="6700598E" w:rsidR="00E0320B" w:rsidRDefault="009D38B8" w:rsidP="00D076AD">
      <w:pPr>
        <w:ind w:left="1416" w:firstLine="708"/>
        <w:rPr>
          <w:rFonts w:ascii="Arial" w:hAnsi="Arial" w:cs="Arial"/>
          <w:b/>
          <w:sz w:val="22"/>
          <w:szCs w:val="22"/>
        </w:rPr>
      </w:pPr>
      <w:r w:rsidRPr="00E0320B">
        <w:t>Nombre</w:t>
      </w:r>
      <w:r w:rsidR="00E0320B" w:rsidRPr="00E0320B">
        <w:t xml:space="preserve"> Represente Legal</w:t>
      </w:r>
      <w:r w:rsidRPr="00E0320B">
        <w:t>:</w:t>
      </w:r>
      <w:r w:rsidR="00E0320B" w:rsidRPr="00E0320B">
        <w:t xml:space="preserve"> </w:t>
      </w:r>
    </w:p>
    <w:p w14:paraId="4A9FDA99" w14:textId="77777777" w:rsidR="007F7773" w:rsidRPr="00E0320B" w:rsidRDefault="007F7773" w:rsidP="00E0320B">
      <w:pPr>
        <w:jc w:val="center"/>
      </w:pPr>
    </w:p>
    <w:p w14:paraId="74CDF2D3" w14:textId="68B178A6" w:rsidR="009D38B8" w:rsidRDefault="00D076AD" w:rsidP="00D076AD">
      <w:pPr>
        <w:ind w:firstLine="708"/>
        <w:rPr>
          <w:rFonts w:ascii="Helvetica" w:hAnsi="Helvetica"/>
          <w:b/>
          <w:color w:val="333333"/>
          <w:sz w:val="21"/>
          <w:szCs w:val="21"/>
          <w:shd w:val="clear" w:color="auto" w:fill="FFFFFF"/>
        </w:rPr>
      </w:pPr>
      <w:r>
        <w:t xml:space="preserve">                           </w:t>
      </w:r>
      <w:r w:rsidR="00E0320B" w:rsidRPr="00E0320B">
        <w:t xml:space="preserve">Nombre de Empresa: </w:t>
      </w:r>
    </w:p>
    <w:p w14:paraId="1ECEC8EA" w14:textId="77777777" w:rsidR="007F7773" w:rsidRPr="00E0320B" w:rsidRDefault="007F7773" w:rsidP="007F7773">
      <w:pPr>
        <w:ind w:firstLine="708"/>
        <w:jc w:val="center"/>
      </w:pPr>
    </w:p>
    <w:p w14:paraId="1BE970BB" w14:textId="3B2D9AE3" w:rsidR="009D38B8" w:rsidRDefault="00D076AD" w:rsidP="00D076AD">
      <w:pPr>
        <w:rPr>
          <w:rFonts w:ascii="Arial" w:hAnsi="Arial" w:cs="Arial"/>
          <w:sz w:val="22"/>
          <w:szCs w:val="22"/>
        </w:rPr>
      </w:pPr>
      <w:r>
        <w:t xml:space="preserve">                                         </w:t>
      </w:r>
      <w:r w:rsidR="009D38B8" w:rsidRPr="00E0320B">
        <w:t>DPI:</w:t>
      </w:r>
      <w:r w:rsidR="007F7773" w:rsidRPr="007F7773">
        <w:rPr>
          <w:rFonts w:ascii="Arial" w:hAnsi="Arial" w:cs="Arial"/>
          <w:sz w:val="22"/>
          <w:szCs w:val="22"/>
        </w:rPr>
        <w:t xml:space="preserve"> </w:t>
      </w:r>
    </w:p>
    <w:p w14:paraId="5F9BD34D" w14:textId="77777777" w:rsidR="00D076AD" w:rsidRPr="00E0320B" w:rsidRDefault="00D076AD" w:rsidP="00D076AD">
      <w:bookmarkStart w:id="0" w:name="_GoBack"/>
      <w:bookmarkEnd w:id="0"/>
    </w:p>
    <w:p w14:paraId="659674F2" w14:textId="77777777" w:rsidR="009D38B8" w:rsidRPr="00E0320B" w:rsidRDefault="009D38B8" w:rsidP="00E0320B">
      <w:pPr>
        <w:jc w:val="center"/>
      </w:pPr>
    </w:p>
    <w:p w14:paraId="58115EE6" w14:textId="77777777" w:rsidR="009D38B8" w:rsidRPr="00E0320B" w:rsidRDefault="009D38B8" w:rsidP="00E0320B">
      <w:pPr>
        <w:jc w:val="center"/>
      </w:pPr>
    </w:p>
    <w:p w14:paraId="2D72887B" w14:textId="77777777" w:rsidR="009D38B8" w:rsidRPr="00E0320B" w:rsidRDefault="009D38B8" w:rsidP="00E0320B">
      <w:pPr>
        <w:jc w:val="center"/>
      </w:pPr>
      <w:r w:rsidRPr="00E0320B">
        <w:t>Firma:___________________________________</w:t>
      </w:r>
    </w:p>
    <w:p w14:paraId="6824920B" w14:textId="77777777" w:rsidR="009D38B8" w:rsidRPr="00E0320B" w:rsidRDefault="009D38B8" w:rsidP="00E0320B">
      <w:pPr>
        <w:jc w:val="center"/>
      </w:pPr>
    </w:p>
    <w:p w14:paraId="05FC2DE8" w14:textId="77777777" w:rsidR="001248D4" w:rsidRPr="00E0320B" w:rsidRDefault="001248D4" w:rsidP="00E0320B">
      <w:pPr>
        <w:jc w:val="center"/>
        <w:rPr>
          <w:rFonts w:asciiTheme="majorHAnsi" w:hAnsiTheme="majorHAnsi"/>
        </w:rPr>
      </w:pPr>
    </w:p>
    <w:p w14:paraId="7A3934EC" w14:textId="77777777" w:rsidR="001248D4" w:rsidRDefault="001248D4" w:rsidP="005D3CAB">
      <w:pPr>
        <w:jc w:val="both"/>
        <w:rPr>
          <w:rFonts w:asciiTheme="majorHAnsi" w:hAnsiTheme="majorHAnsi"/>
        </w:rPr>
      </w:pPr>
    </w:p>
    <w:p w14:paraId="1DC293F8" w14:textId="77777777" w:rsidR="005D3CAB" w:rsidRDefault="005D3CAB" w:rsidP="005D3CAB">
      <w:pPr>
        <w:jc w:val="both"/>
        <w:rPr>
          <w:rFonts w:asciiTheme="majorHAnsi" w:hAnsiTheme="majorHAnsi"/>
        </w:rPr>
      </w:pPr>
    </w:p>
    <w:p w14:paraId="2E5F237B" w14:textId="77777777" w:rsidR="005D3CAB" w:rsidRDefault="005D3CAB" w:rsidP="005D3CAB">
      <w:pPr>
        <w:jc w:val="both"/>
        <w:rPr>
          <w:rFonts w:asciiTheme="majorHAnsi" w:hAnsiTheme="majorHAnsi"/>
        </w:rPr>
      </w:pPr>
    </w:p>
    <w:p w14:paraId="4E28B9D5" w14:textId="77777777" w:rsidR="005D3CAB" w:rsidRDefault="005D3CAB" w:rsidP="005D3CAB">
      <w:pPr>
        <w:jc w:val="both"/>
      </w:pPr>
    </w:p>
    <w:p w14:paraId="158C835D" w14:textId="77777777" w:rsidR="005D3CAB" w:rsidRDefault="005D3CAB" w:rsidP="005D3CAB">
      <w:pPr>
        <w:jc w:val="both"/>
      </w:pPr>
    </w:p>
    <w:p w14:paraId="0210F9B1" w14:textId="77777777" w:rsidR="00FB007D" w:rsidRDefault="00FB007D" w:rsidP="005D3CAB">
      <w:pPr>
        <w:jc w:val="both"/>
      </w:pPr>
    </w:p>
    <w:p w14:paraId="60479B4B" w14:textId="77777777" w:rsidR="004B06E7" w:rsidRDefault="004B06E7"/>
    <w:sectPr w:rsidR="004B06E7" w:rsidSect="00037C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ED01B9" w14:textId="77777777" w:rsidR="00D93A59" w:rsidRDefault="00D93A59" w:rsidP="003F5CE5">
      <w:r>
        <w:separator/>
      </w:r>
    </w:p>
  </w:endnote>
  <w:endnote w:type="continuationSeparator" w:id="0">
    <w:p w14:paraId="55826446" w14:textId="77777777" w:rsidR="00D93A59" w:rsidRDefault="00D93A59" w:rsidP="003F5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143240" w14:textId="77777777" w:rsidR="00D93A59" w:rsidRDefault="00D93A59" w:rsidP="003F5CE5">
      <w:r>
        <w:separator/>
      </w:r>
    </w:p>
  </w:footnote>
  <w:footnote w:type="continuationSeparator" w:id="0">
    <w:p w14:paraId="5EB4E1B6" w14:textId="77777777" w:rsidR="00D93A59" w:rsidRDefault="00D93A59" w:rsidP="003F5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A34CDA"/>
    <w:multiLevelType w:val="hybridMultilevel"/>
    <w:tmpl w:val="2972635E"/>
    <w:lvl w:ilvl="0" w:tplc="BFEC47AC">
      <w:start w:val="60"/>
      <w:numFmt w:val="bullet"/>
      <w:lvlText w:val="-"/>
      <w:lvlJc w:val="left"/>
      <w:pPr>
        <w:ind w:left="1060" w:hanging="360"/>
      </w:pPr>
      <w:rPr>
        <w:rFonts w:ascii="Cambria" w:eastAsiaTheme="minorEastAsia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C2F"/>
    <w:rsid w:val="00037C2F"/>
    <w:rsid w:val="001248D4"/>
    <w:rsid w:val="00227AE1"/>
    <w:rsid w:val="00277174"/>
    <w:rsid w:val="003F5CE5"/>
    <w:rsid w:val="004B06E7"/>
    <w:rsid w:val="005D3CAB"/>
    <w:rsid w:val="00604D9D"/>
    <w:rsid w:val="007F7773"/>
    <w:rsid w:val="00920C90"/>
    <w:rsid w:val="009D38B8"/>
    <w:rsid w:val="00A20666"/>
    <w:rsid w:val="00A53404"/>
    <w:rsid w:val="00A86C75"/>
    <w:rsid w:val="00A9404D"/>
    <w:rsid w:val="00AF4598"/>
    <w:rsid w:val="00C342EE"/>
    <w:rsid w:val="00C50C0C"/>
    <w:rsid w:val="00CA49F8"/>
    <w:rsid w:val="00D076AD"/>
    <w:rsid w:val="00D93A59"/>
    <w:rsid w:val="00E0320B"/>
    <w:rsid w:val="00E21D21"/>
    <w:rsid w:val="00EB2DFB"/>
    <w:rsid w:val="00FB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9A250A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37C2F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7C2F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5D3CAB"/>
    <w:pPr>
      <w:ind w:left="720"/>
      <w:contextualSpacing/>
    </w:pPr>
  </w:style>
  <w:style w:type="paragraph" w:styleId="Sinespaciado">
    <w:name w:val="No Spacing"/>
    <w:uiPriority w:val="1"/>
    <w:qFormat/>
    <w:rsid w:val="00A53404"/>
    <w:rPr>
      <w:rFonts w:eastAsiaTheme="minorHAnsi"/>
      <w:sz w:val="22"/>
      <w:szCs w:val="22"/>
      <w:lang w:val="es-GT" w:eastAsia="en-US"/>
    </w:rPr>
  </w:style>
  <w:style w:type="paragraph" w:styleId="Encabezado">
    <w:name w:val="header"/>
    <w:basedOn w:val="Normal"/>
    <w:link w:val="EncabezadoCar"/>
    <w:uiPriority w:val="99"/>
    <w:unhideWhenUsed/>
    <w:rsid w:val="003F5CE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5CE5"/>
  </w:style>
  <w:style w:type="paragraph" w:styleId="Piedepgina">
    <w:name w:val="footer"/>
    <w:basedOn w:val="Normal"/>
    <w:link w:val="PiedepginaCar"/>
    <w:uiPriority w:val="99"/>
    <w:unhideWhenUsed/>
    <w:rsid w:val="003F5CE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5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E2A465-9FAF-4C2C-ADFB-F6EC7B7AE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Reformabranding</dc:creator>
  <cp:keywords/>
  <dc:description/>
  <cp:lastModifiedBy>Gladys Parada</cp:lastModifiedBy>
  <cp:revision>4</cp:revision>
  <cp:lastPrinted>2019-05-31T23:39:00Z</cp:lastPrinted>
  <dcterms:created xsi:type="dcterms:W3CDTF">2019-11-13T18:21:00Z</dcterms:created>
  <dcterms:modified xsi:type="dcterms:W3CDTF">2023-01-12T18:59:00Z</dcterms:modified>
</cp:coreProperties>
</file>